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50" w:rsidRPr="003E6E50" w:rsidRDefault="003E6E50" w:rsidP="003E6E50">
      <w:r w:rsidRPr="003E6E50">
        <w:t>Contact: Bill Rohde, GLCC Director, GLCCSchool Coordinator      </w:t>
      </w:r>
    </w:p>
    <w:p w:rsidR="003E6E50" w:rsidRPr="003E6E50" w:rsidRDefault="003E6E50" w:rsidP="003E6E50">
      <w:r w:rsidRPr="003E6E50">
        <w:t>Tel.:       651-633-9028</w:t>
      </w:r>
    </w:p>
    <w:p w:rsidR="003E6E50" w:rsidRPr="003E6E50" w:rsidRDefault="003E6E50" w:rsidP="003E6E50">
      <w:r w:rsidRPr="003E6E50">
        <w:t>Cell:       612-991-2775</w:t>
      </w:r>
    </w:p>
    <w:p w:rsidR="003E6E50" w:rsidRDefault="003E6E50" w:rsidP="003E6E50">
      <w:pPr>
        <w:rPr>
          <w:rStyle w:val="Hyperlink"/>
        </w:rPr>
      </w:pPr>
      <w:r w:rsidRPr="003E6E50">
        <w:t>Email:    </w:t>
      </w:r>
      <w:hyperlink r:id="rId4" w:history="1">
        <w:r w:rsidRPr="003E6E50">
          <w:rPr>
            <w:rStyle w:val="Hyperlink"/>
          </w:rPr>
          <w:t>billrohde@msn.com</w:t>
        </w:r>
      </w:hyperlink>
    </w:p>
    <w:p w:rsidR="00AF2118" w:rsidRPr="003E6E50" w:rsidRDefault="00AF2118" w:rsidP="00AF2118">
      <w:pPr>
        <w:jc w:val="center"/>
      </w:pPr>
      <w:r>
        <w:rPr>
          <w:noProof/>
        </w:rPr>
        <w:drawing>
          <wp:inline distT="0" distB="0" distL="0" distR="0">
            <wp:extent cx="862249" cy="7387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ing Burgee on Staf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537" cy="756953"/>
                    </a:xfrm>
                    <a:prstGeom prst="rect">
                      <a:avLst/>
                    </a:prstGeom>
                  </pic:spPr>
                </pic:pic>
              </a:graphicData>
            </a:graphic>
          </wp:inline>
        </w:drawing>
      </w:r>
      <w:r>
        <w:rPr>
          <w:noProof/>
        </w:rPr>
        <w:drawing>
          <wp:inline distT="0" distB="0" distL="0" distR="0">
            <wp:extent cx="1038225" cy="75249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 Burg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032" cy="793670"/>
                    </a:xfrm>
                    <a:prstGeom prst="rect">
                      <a:avLst/>
                    </a:prstGeom>
                  </pic:spPr>
                </pic:pic>
              </a:graphicData>
            </a:graphic>
          </wp:inline>
        </w:drawing>
      </w:r>
      <w:bookmarkStart w:id="0" w:name="_GoBack"/>
      <w:bookmarkEnd w:id="0"/>
    </w:p>
    <w:p w:rsidR="003E6E50" w:rsidRPr="002B40C8" w:rsidRDefault="00AF2118" w:rsidP="002B40C8">
      <w:pPr>
        <w:jc w:val="center"/>
        <w:rPr>
          <w:b/>
          <w:sz w:val="28"/>
          <w:szCs w:val="28"/>
        </w:rPr>
      </w:pPr>
      <w:r w:rsidRPr="00AF2118">
        <w:rPr>
          <w:b/>
          <w:sz w:val="28"/>
          <w:szCs w:val="28"/>
        </w:rPr>
        <w:t>Great Lakes Cruising Club and Cruising Club of America Collaborate on Safety for Cruising Couples Training Initiative</w:t>
      </w:r>
    </w:p>
    <w:p w:rsidR="00014318" w:rsidRDefault="00D506F3" w:rsidP="003E6E50">
      <w:r>
        <w:t>T</w:t>
      </w:r>
      <w:r w:rsidR="003E6E50">
        <w:t xml:space="preserve">he Great Lakes Cruising Club (GLCC) is pleased to announce a new collaboration with </w:t>
      </w:r>
      <w:r w:rsidR="00014318">
        <w:t>the Cruising Club of America (CCA) to help make its “</w:t>
      </w:r>
      <w:r w:rsidR="00014318" w:rsidRPr="00014318">
        <w:rPr>
          <w:i/>
        </w:rPr>
        <w:t>Safety for Cruising Couples</w:t>
      </w:r>
      <w:r w:rsidR="00014318">
        <w:t>” seminar more widely and very affordably available over the internet.</w:t>
      </w:r>
    </w:p>
    <w:p w:rsidR="00014318" w:rsidRDefault="00014318" w:rsidP="00014318">
      <w:pPr>
        <w:rPr>
          <w:rFonts w:eastAsia="Times New Roman" w:cs="Times New Roman"/>
        </w:rPr>
      </w:pPr>
      <w:r w:rsidRPr="00014318">
        <w:t xml:space="preserve">Speaking to that new collaboration, CCA Commodore Tad </w:t>
      </w:r>
      <w:proofErr w:type="spellStart"/>
      <w:r w:rsidRPr="00014318">
        <w:t>Lhamon</w:t>
      </w:r>
      <w:proofErr w:type="spellEnd"/>
      <w:r w:rsidRPr="00014318">
        <w:t xml:space="preserve"> stated </w:t>
      </w:r>
      <w:r>
        <w:t>“</w:t>
      </w:r>
      <w:r w:rsidRPr="00014318">
        <w:rPr>
          <w:rFonts w:eastAsia="Times New Roman" w:cs="Times New Roman"/>
        </w:rPr>
        <w:t xml:space="preserve">The Cruising Club of America is delighted to support the Great Lakes Cruising Club's </w:t>
      </w:r>
      <w:r w:rsidR="00F519B7">
        <w:rPr>
          <w:rFonts w:eastAsia="Times New Roman" w:cs="Times New Roman"/>
        </w:rPr>
        <w:t xml:space="preserve">offering of the </w:t>
      </w:r>
      <w:r w:rsidRPr="00014318">
        <w:rPr>
          <w:rFonts w:eastAsia="Times New Roman" w:cs="Times New Roman"/>
        </w:rPr>
        <w:t xml:space="preserve">Safety </w:t>
      </w:r>
      <w:r w:rsidR="00F519B7">
        <w:rPr>
          <w:rFonts w:eastAsia="Times New Roman" w:cs="Times New Roman"/>
        </w:rPr>
        <w:t>for</w:t>
      </w:r>
      <w:r w:rsidRPr="00014318">
        <w:rPr>
          <w:rFonts w:eastAsia="Times New Roman" w:cs="Times New Roman"/>
        </w:rPr>
        <w:t xml:space="preserve"> Cruising Couples webinar. This is a win-win for both clubs. The CCA strongly supports making safe approaches to </w:t>
      </w:r>
      <w:r w:rsidR="00F519B7" w:rsidRPr="00014318">
        <w:rPr>
          <w:rFonts w:eastAsia="Times New Roman" w:cs="Times New Roman"/>
        </w:rPr>
        <w:t>boating -</w:t>
      </w:r>
      <w:r w:rsidRPr="00014318">
        <w:rPr>
          <w:rFonts w:eastAsia="Times New Roman" w:cs="Times New Roman"/>
        </w:rPr>
        <w:t xml:space="preserve"> especially short-handed cruisers - available to the wide audiences of the GLCC webinars.</w:t>
      </w:r>
      <w:r w:rsidR="00341F00">
        <w:rPr>
          <w:rFonts w:eastAsia="Times New Roman" w:cs="Times New Roman"/>
        </w:rPr>
        <w:t>”</w:t>
      </w:r>
    </w:p>
    <w:p w:rsidR="00F519B7" w:rsidRDefault="00F519B7" w:rsidP="00014318">
      <w:pPr>
        <w:rPr>
          <w:rFonts w:eastAsia="Times New Roman" w:cs="Times New Roman"/>
        </w:rPr>
      </w:pPr>
      <w:r>
        <w:rPr>
          <w:rFonts w:eastAsia="Times New Roman" w:cs="Times New Roman"/>
        </w:rPr>
        <w:t xml:space="preserve">GLCC Commodore Niels </w:t>
      </w:r>
      <w:r w:rsidR="003D7926">
        <w:rPr>
          <w:rFonts w:eastAsia="Times New Roman" w:cs="Times New Roman"/>
        </w:rPr>
        <w:t xml:space="preserve">R. </w:t>
      </w:r>
      <w:r>
        <w:rPr>
          <w:rFonts w:eastAsia="Times New Roman" w:cs="Times New Roman"/>
        </w:rPr>
        <w:t>Jensen concurred, stating “</w:t>
      </w:r>
      <w:r w:rsidR="003D7926" w:rsidRPr="003D7926">
        <w:rPr>
          <w:rFonts w:eastAsia="Times New Roman" w:cs="Times New Roman"/>
        </w:rPr>
        <w:t>As most other boating organizations, the GLCC is focused on helping couples and short-handed crews safely enjoy their cruising experience. We’re particularly pleased to collaborate with the prestigious Cruising Club of America on this important safety initiative.</w:t>
      </w:r>
      <w:r w:rsidR="003D7926">
        <w:rPr>
          <w:rFonts w:eastAsia="Times New Roman" w:cs="Times New Roman"/>
        </w:rPr>
        <w:t>”</w:t>
      </w:r>
    </w:p>
    <w:p w:rsidR="00F519B7" w:rsidRPr="00F519B7" w:rsidRDefault="00F519B7" w:rsidP="00F519B7">
      <w:pPr>
        <w:rPr>
          <w:rFonts w:eastAsia="Times New Roman" w:cs="Times New Roman"/>
        </w:rPr>
      </w:pPr>
      <w:r>
        <w:rPr>
          <w:rFonts w:eastAsia="Times New Roman" w:cs="Times New Roman"/>
        </w:rPr>
        <w:t xml:space="preserve">To register for this and other upcoming webinars visit </w:t>
      </w:r>
      <w:hyperlink r:id="rId7" w:history="1">
        <w:r w:rsidRPr="00BE3BAC">
          <w:rPr>
            <w:rStyle w:val="Hyperlink"/>
            <w:rFonts w:eastAsia="Times New Roman" w:cs="Times New Roman"/>
          </w:rPr>
          <w:t>www.GLCCSchool.com</w:t>
        </w:r>
      </w:hyperlink>
      <w:r>
        <w:rPr>
          <w:rFonts w:eastAsia="Times New Roman" w:cs="Times New Roman"/>
        </w:rPr>
        <w:t xml:space="preserve"> and click “Upcoming Classes” or “Recordings” to view the various webinars presently available for registration. To register for a class you must first enroll in GLCCSchool, a simple and free process </w:t>
      </w:r>
      <w:r w:rsidR="008F00DF">
        <w:rPr>
          <w:rFonts w:eastAsia="Times New Roman" w:cs="Times New Roman"/>
        </w:rPr>
        <w:t>of</w:t>
      </w:r>
      <w:r>
        <w:rPr>
          <w:rFonts w:eastAsia="Times New Roman" w:cs="Times New Roman"/>
        </w:rPr>
        <w:t xml:space="preserve"> clicking “Free Enrollment” at the top of the screen. </w:t>
      </w:r>
      <w:r w:rsidRPr="00F519B7">
        <w:rPr>
          <w:rFonts w:eastAsia="Times New Roman" w:cs="Times New Roman"/>
        </w:rPr>
        <w:t xml:space="preserve">If </w:t>
      </w:r>
      <w:r w:rsidR="008F00DF">
        <w:rPr>
          <w:rFonts w:eastAsia="Times New Roman" w:cs="Times New Roman"/>
        </w:rPr>
        <w:t>you can’t make</w:t>
      </w:r>
      <w:r w:rsidRPr="00F519B7">
        <w:rPr>
          <w:rFonts w:eastAsia="Times New Roman" w:cs="Times New Roman"/>
        </w:rPr>
        <w:t xml:space="preserve"> </w:t>
      </w:r>
      <w:r w:rsidR="008F00DF">
        <w:rPr>
          <w:rFonts w:eastAsia="Times New Roman" w:cs="Times New Roman"/>
        </w:rPr>
        <w:t xml:space="preserve">a scheduled </w:t>
      </w:r>
      <w:r w:rsidR="008F00DF" w:rsidRPr="008F00DF">
        <w:rPr>
          <w:rFonts w:eastAsia="Times New Roman" w:cs="Times New Roman"/>
        </w:rPr>
        <w:t xml:space="preserve">live webinar </w:t>
      </w:r>
      <w:r>
        <w:rPr>
          <w:rFonts w:eastAsia="Times New Roman" w:cs="Times New Roman"/>
        </w:rPr>
        <w:t>there are</w:t>
      </w:r>
      <w:r w:rsidRPr="00F519B7">
        <w:rPr>
          <w:rFonts w:eastAsia="Times New Roman" w:cs="Times New Roman"/>
        </w:rPr>
        <w:t xml:space="preserve"> opportunit</w:t>
      </w:r>
      <w:r>
        <w:rPr>
          <w:rFonts w:eastAsia="Times New Roman" w:cs="Times New Roman"/>
        </w:rPr>
        <w:t>ies</w:t>
      </w:r>
      <w:r w:rsidRPr="00F519B7">
        <w:rPr>
          <w:rFonts w:eastAsia="Times New Roman" w:cs="Times New Roman"/>
        </w:rPr>
        <w:t xml:space="preserve"> to view</w:t>
      </w:r>
      <w:r>
        <w:rPr>
          <w:rFonts w:eastAsia="Times New Roman" w:cs="Times New Roman"/>
        </w:rPr>
        <w:t xml:space="preserve"> and even register for</w:t>
      </w:r>
      <w:r w:rsidRPr="00F519B7">
        <w:rPr>
          <w:rFonts w:eastAsia="Times New Roman" w:cs="Times New Roman"/>
        </w:rPr>
        <w:t xml:space="preserve"> a recording of the live event on demand </w:t>
      </w:r>
      <w:r w:rsidR="001A4438">
        <w:rPr>
          <w:rFonts w:eastAsia="Times New Roman" w:cs="Times New Roman"/>
        </w:rPr>
        <w:t>after initial live broadcast</w:t>
      </w:r>
      <w:r w:rsidRPr="00F519B7">
        <w:rPr>
          <w:rFonts w:eastAsia="Times New Roman" w:cs="Times New Roman"/>
        </w:rPr>
        <w:t xml:space="preserve">. </w:t>
      </w:r>
    </w:p>
    <w:p w:rsidR="003E6E50" w:rsidRPr="003E6E50" w:rsidRDefault="00F519B7" w:rsidP="003E6E50">
      <w:r>
        <w:t>GLCCSchool</w:t>
      </w:r>
      <w:r w:rsidR="008F61BB">
        <w:t xml:space="preserve"> classes</w:t>
      </w:r>
      <w:r>
        <w:t xml:space="preserve"> are t</w:t>
      </w:r>
      <w:r w:rsidR="003E6E50" w:rsidRPr="003E6E50">
        <w:t>aught by industry specialists and GLCC-accredited sail or power boating colleagues</w:t>
      </w:r>
      <w:r w:rsidR="008F00DF">
        <w:t>, and</w:t>
      </w:r>
      <w:r w:rsidR="003E6E50" w:rsidRPr="003E6E50">
        <w:t xml:space="preserve"> cover everything from weather to maintenance, provisioning to navigation, safe boating to anchoring techniques, regi</w:t>
      </w:r>
      <w:r w:rsidR="001A4438">
        <w:t xml:space="preserve">onal cruising guides to locking </w:t>
      </w:r>
      <w:r w:rsidR="003E6E50" w:rsidRPr="003E6E50">
        <w:t>skills … and more. Each of these classes is easily accessible from your home computer or tablet. </w:t>
      </w:r>
      <w:r w:rsidR="008F00DF">
        <w:t>S</w:t>
      </w:r>
      <w:r w:rsidR="008F00DF" w:rsidRPr="008F00DF">
        <w:t xml:space="preserve">everal new instructors </w:t>
      </w:r>
      <w:r w:rsidR="008F61BB">
        <w:t>have</w:t>
      </w:r>
      <w:r w:rsidR="008F00DF" w:rsidRPr="008F00DF">
        <w:t xml:space="preserve"> joined the</w:t>
      </w:r>
      <w:r w:rsidR="008F00DF">
        <w:t xml:space="preserve"> GLCCSchool</w:t>
      </w:r>
      <w:r w:rsidR="008F00DF" w:rsidRPr="008F00DF">
        <w:t xml:space="preserve"> faculty</w:t>
      </w:r>
      <w:r w:rsidR="003E6E50" w:rsidRPr="003E6E50">
        <w:t xml:space="preserve"> </w:t>
      </w:r>
      <w:r w:rsidR="008F00DF">
        <w:t xml:space="preserve">in </w:t>
      </w:r>
      <w:r w:rsidR="001D1378">
        <w:t xml:space="preserve">support of its </w:t>
      </w:r>
      <w:r w:rsidR="008F00DF">
        <w:t xml:space="preserve">recently </w:t>
      </w:r>
      <w:r w:rsidR="001D1378">
        <w:t xml:space="preserve">expanded offerings. For example, long time </w:t>
      </w:r>
      <w:r w:rsidR="00D506F3">
        <w:t>p</w:t>
      </w:r>
      <w:r w:rsidR="001D1378">
        <w:t xml:space="preserve">acific </w:t>
      </w:r>
      <w:r w:rsidR="00D506F3">
        <w:t>c</w:t>
      </w:r>
      <w:r w:rsidR="001D1378">
        <w:t xml:space="preserve">oast cruisers, authors and seminar speakers </w:t>
      </w:r>
      <w:r w:rsidR="001D1378" w:rsidRPr="001D1378">
        <w:t xml:space="preserve">Robert and Virginia </w:t>
      </w:r>
      <w:proofErr w:type="spellStart"/>
      <w:r w:rsidR="001D1378" w:rsidRPr="001D1378">
        <w:t>Gleser</w:t>
      </w:r>
      <w:proofErr w:type="spellEnd"/>
      <w:r w:rsidR="001D1378" w:rsidRPr="001D1378">
        <w:t> </w:t>
      </w:r>
      <w:r w:rsidR="001D1378">
        <w:t>are bringing their popular “Living and Working Together on a Boat 24X7” to GLCCSchool this season. Check the GLCCSchool.com web site for</w:t>
      </w:r>
      <w:r w:rsidR="00D506F3">
        <w:t xml:space="preserve"> more</w:t>
      </w:r>
      <w:r w:rsidR="001D1378">
        <w:t xml:space="preserve"> </w:t>
      </w:r>
      <w:r w:rsidR="00D506F3">
        <w:t xml:space="preserve">information on this and </w:t>
      </w:r>
      <w:r w:rsidR="001D1378">
        <w:t>other new and refreshed classes</w:t>
      </w:r>
      <w:r w:rsidR="00D506F3">
        <w:t>.</w:t>
      </w:r>
    </w:p>
    <w:p w:rsidR="003E6E50" w:rsidRPr="003E6E50" w:rsidRDefault="001D1378" w:rsidP="003E6E50">
      <w:r>
        <w:t>GLCCSchool s</w:t>
      </w:r>
      <w:r w:rsidR="003E6E50" w:rsidRPr="003E6E50">
        <w:t xml:space="preserve">essions typically run 60-90 minutes.  On average webinar registration is only $20.00, discounted to $15.00 for current Great Lakes Cruising Club (GLCC), United States Power Squadron (USPS) </w:t>
      </w:r>
      <w:r w:rsidR="003E6E50" w:rsidRPr="003E6E50">
        <w:lastRenderedPageBreak/>
        <w:t>and Canadian Power and Sail Squadron (CPS) members.</w:t>
      </w:r>
      <w:r>
        <w:t xml:space="preserve"> </w:t>
      </w:r>
      <w:r w:rsidR="001901AD">
        <w:t>Selected</w:t>
      </w:r>
      <w:r>
        <w:t xml:space="preserve"> webinars</w:t>
      </w:r>
      <w:r w:rsidR="008F00DF">
        <w:t xml:space="preserve"> like</w:t>
      </w:r>
      <w:r>
        <w:t xml:space="preserve"> the above-referenced Safety for Cruising Couples webinar are further discounted </w:t>
      </w:r>
      <w:r w:rsidR="008F00DF">
        <w:t>for all registrants.</w:t>
      </w:r>
    </w:p>
    <w:p w:rsidR="003E6E50" w:rsidRPr="003E6E50" w:rsidRDefault="003E6E50" w:rsidP="00C86E27">
      <w:pPr>
        <w:jc w:val="center"/>
      </w:pPr>
      <w:r w:rsidRPr="003E6E50">
        <w:t>______________________</w:t>
      </w:r>
    </w:p>
    <w:p w:rsidR="003E6E50" w:rsidRDefault="003E6E50" w:rsidP="003E6E50">
      <w:r w:rsidRPr="003E6E50">
        <w:t> GLCCSchool is an offering of the Great Lakes Cruising Club, a non-profit organization of roughly 2500 US and Canadian members dedicated to encouraging recreational boaters to safely explore our five beautiful Great Lakes and connecting waterways. The club's business offices are located at 405 Water Street, Suite 101, Port Huron, MI 48060-5469 USA. For more information click </w:t>
      </w:r>
      <w:hyperlink r:id="rId8" w:history="1">
        <w:r w:rsidRPr="003E6E50">
          <w:rPr>
            <w:rStyle w:val="Hyperlink"/>
          </w:rPr>
          <w:t>www.glcclub.com</w:t>
        </w:r>
      </w:hyperlink>
      <w:r w:rsidRPr="003E6E50">
        <w:t>.</w:t>
      </w:r>
    </w:p>
    <w:p w:rsidR="00AF2118" w:rsidRDefault="00AF2118" w:rsidP="003E6E50"/>
    <w:p w:rsidR="00AF2118" w:rsidRPr="00AF2118" w:rsidRDefault="00AF2118" w:rsidP="00AF2118">
      <w:r w:rsidRPr="00AF2118">
        <w:t>The Cruising Club of America is dedicated to offshore cruising, voyaging and the “adventurous use of the sea” through efforts to improve seamanship, the design of seaworthy yachts, safe yachting procedures and environmental awareness.  Founded in 1922, the Club has 11 stations throughout the U.S., Canada and Bermuda, with approximately 1300 members who are qualified by their experience in offshore passage making.  For more information on the CCA, go to </w:t>
      </w:r>
      <w:hyperlink r:id="rId9" w:history="1">
        <w:r w:rsidRPr="00AF2118">
          <w:rPr>
            <w:rStyle w:val="Hyperlink"/>
          </w:rPr>
          <w:t>http://www.cruising</w:t>
        </w:r>
      </w:hyperlink>
      <w:hyperlink r:id="rId10" w:history="1">
        <w:r w:rsidRPr="00AF2118">
          <w:rPr>
            <w:rStyle w:val="Hyperlink"/>
          </w:rPr>
          <w:t>club.org</w:t>
        </w:r>
      </w:hyperlink>
      <w:r w:rsidRPr="00AF2118">
        <w:t>.</w:t>
      </w:r>
    </w:p>
    <w:p w:rsidR="00AF2118" w:rsidRPr="003E6E50" w:rsidRDefault="00AF2118" w:rsidP="003E6E50"/>
    <w:p w:rsidR="003E6E50" w:rsidRPr="003E6E50" w:rsidRDefault="003E6E50" w:rsidP="003E6E50">
      <w:r w:rsidRPr="003E6E50">
        <w:t> </w:t>
      </w:r>
    </w:p>
    <w:p w:rsidR="003E6E50" w:rsidRPr="003E6E50" w:rsidRDefault="003E6E50" w:rsidP="003E6E50">
      <w:r w:rsidRPr="003E6E50">
        <w:t> </w:t>
      </w:r>
    </w:p>
    <w:p w:rsidR="002353E6" w:rsidRDefault="002353E6"/>
    <w:sectPr w:rsidR="0023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50"/>
    <w:rsid w:val="00014318"/>
    <w:rsid w:val="001901AD"/>
    <w:rsid w:val="001A4438"/>
    <w:rsid w:val="001D1378"/>
    <w:rsid w:val="002353E6"/>
    <w:rsid w:val="002B40C8"/>
    <w:rsid w:val="00341F00"/>
    <w:rsid w:val="003D7926"/>
    <w:rsid w:val="003E6E50"/>
    <w:rsid w:val="007372ED"/>
    <w:rsid w:val="008F00DF"/>
    <w:rsid w:val="008F61BB"/>
    <w:rsid w:val="00AF2118"/>
    <w:rsid w:val="00C86E27"/>
    <w:rsid w:val="00D506F3"/>
    <w:rsid w:val="00F5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FDB9B-BF03-46C7-984C-93E3E06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00598">
      <w:bodyDiv w:val="1"/>
      <w:marLeft w:val="0"/>
      <w:marRight w:val="0"/>
      <w:marTop w:val="0"/>
      <w:marBottom w:val="0"/>
      <w:divBdr>
        <w:top w:val="none" w:sz="0" w:space="0" w:color="auto"/>
        <w:left w:val="none" w:sz="0" w:space="0" w:color="auto"/>
        <w:bottom w:val="none" w:sz="0" w:space="0" w:color="auto"/>
        <w:right w:val="none" w:sz="0" w:space="0" w:color="auto"/>
      </w:divBdr>
    </w:div>
    <w:div w:id="1351712476">
      <w:bodyDiv w:val="1"/>
      <w:marLeft w:val="0"/>
      <w:marRight w:val="0"/>
      <w:marTop w:val="0"/>
      <w:marBottom w:val="0"/>
      <w:divBdr>
        <w:top w:val="none" w:sz="0" w:space="0" w:color="auto"/>
        <w:left w:val="none" w:sz="0" w:space="0" w:color="auto"/>
        <w:bottom w:val="none" w:sz="0" w:space="0" w:color="auto"/>
        <w:right w:val="none" w:sz="0" w:space="0" w:color="auto"/>
      </w:divBdr>
      <w:divsChild>
        <w:div w:id="82922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6397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36252902">
                  <w:marLeft w:val="0"/>
                  <w:marRight w:val="0"/>
                  <w:marTop w:val="0"/>
                  <w:marBottom w:val="0"/>
                  <w:divBdr>
                    <w:top w:val="none" w:sz="0" w:space="0" w:color="auto"/>
                    <w:left w:val="none" w:sz="0" w:space="0" w:color="auto"/>
                    <w:bottom w:val="none" w:sz="0" w:space="0" w:color="auto"/>
                    <w:right w:val="none" w:sz="0" w:space="0" w:color="auto"/>
                  </w:divBdr>
                  <w:divsChild>
                    <w:div w:id="274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34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720898">
                  <w:marLeft w:val="0"/>
                  <w:marRight w:val="0"/>
                  <w:marTop w:val="0"/>
                  <w:marBottom w:val="0"/>
                  <w:divBdr>
                    <w:top w:val="none" w:sz="0" w:space="0" w:color="auto"/>
                    <w:left w:val="none" w:sz="0" w:space="0" w:color="auto"/>
                    <w:bottom w:val="none" w:sz="0" w:space="0" w:color="auto"/>
                    <w:right w:val="none" w:sz="0" w:space="0" w:color="auto"/>
                  </w:divBdr>
                  <w:divsChild>
                    <w:div w:id="16832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5383">
              <w:blockQuote w:val="1"/>
              <w:marLeft w:val="600"/>
              <w:marRight w:val="0"/>
              <w:marTop w:val="0"/>
              <w:marBottom w:val="0"/>
              <w:divBdr>
                <w:top w:val="none" w:sz="0" w:space="0" w:color="auto"/>
                <w:left w:val="none" w:sz="0" w:space="0" w:color="auto"/>
                <w:bottom w:val="none" w:sz="0" w:space="0" w:color="auto"/>
                <w:right w:val="none" w:sz="0" w:space="0" w:color="auto"/>
              </w:divBdr>
              <w:divsChild>
                <w:div w:id="243760229">
                  <w:marLeft w:val="0"/>
                  <w:marRight w:val="0"/>
                  <w:marTop w:val="0"/>
                  <w:marBottom w:val="0"/>
                  <w:divBdr>
                    <w:top w:val="none" w:sz="0" w:space="0" w:color="auto"/>
                    <w:left w:val="none" w:sz="0" w:space="0" w:color="auto"/>
                    <w:bottom w:val="none" w:sz="0" w:space="0" w:color="auto"/>
                    <w:right w:val="none" w:sz="0" w:space="0" w:color="auto"/>
                  </w:divBdr>
                  <w:divsChild>
                    <w:div w:id="1895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1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4644864">
                  <w:marLeft w:val="0"/>
                  <w:marRight w:val="0"/>
                  <w:marTop w:val="0"/>
                  <w:marBottom w:val="0"/>
                  <w:divBdr>
                    <w:top w:val="none" w:sz="0" w:space="0" w:color="auto"/>
                    <w:left w:val="none" w:sz="0" w:space="0" w:color="auto"/>
                    <w:bottom w:val="none" w:sz="0" w:space="0" w:color="auto"/>
                    <w:right w:val="none" w:sz="0" w:space="0" w:color="auto"/>
                  </w:divBdr>
                  <w:divsChild>
                    <w:div w:id="1775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8563">
              <w:blockQuote w:val="1"/>
              <w:marLeft w:val="600"/>
              <w:marRight w:val="0"/>
              <w:marTop w:val="0"/>
              <w:marBottom w:val="0"/>
              <w:divBdr>
                <w:top w:val="none" w:sz="0" w:space="0" w:color="auto"/>
                <w:left w:val="none" w:sz="0" w:space="0" w:color="auto"/>
                <w:bottom w:val="none" w:sz="0" w:space="0" w:color="auto"/>
                <w:right w:val="none" w:sz="0" w:space="0" w:color="auto"/>
              </w:divBdr>
              <w:divsChild>
                <w:div w:id="232935364">
                  <w:marLeft w:val="0"/>
                  <w:marRight w:val="0"/>
                  <w:marTop w:val="0"/>
                  <w:marBottom w:val="0"/>
                  <w:divBdr>
                    <w:top w:val="none" w:sz="0" w:space="0" w:color="auto"/>
                    <w:left w:val="none" w:sz="0" w:space="0" w:color="auto"/>
                    <w:bottom w:val="none" w:sz="0" w:space="0" w:color="auto"/>
                    <w:right w:val="none" w:sz="0" w:space="0" w:color="auto"/>
                  </w:divBdr>
                  <w:divsChild>
                    <w:div w:id="16906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4879">
              <w:blockQuote w:val="1"/>
              <w:marLeft w:val="600"/>
              <w:marRight w:val="0"/>
              <w:marTop w:val="0"/>
              <w:marBottom w:val="0"/>
              <w:divBdr>
                <w:top w:val="none" w:sz="0" w:space="0" w:color="auto"/>
                <w:left w:val="none" w:sz="0" w:space="0" w:color="auto"/>
                <w:bottom w:val="none" w:sz="0" w:space="0" w:color="auto"/>
                <w:right w:val="none" w:sz="0" w:space="0" w:color="auto"/>
              </w:divBdr>
              <w:divsChild>
                <w:div w:id="730008833">
                  <w:marLeft w:val="0"/>
                  <w:marRight w:val="0"/>
                  <w:marTop w:val="0"/>
                  <w:marBottom w:val="0"/>
                  <w:divBdr>
                    <w:top w:val="none" w:sz="0" w:space="0" w:color="auto"/>
                    <w:left w:val="none" w:sz="0" w:space="0" w:color="auto"/>
                    <w:bottom w:val="none" w:sz="0" w:space="0" w:color="auto"/>
                    <w:right w:val="none" w:sz="0" w:space="0" w:color="auto"/>
                  </w:divBdr>
                  <w:divsChild>
                    <w:div w:id="21075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6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339055">
                  <w:marLeft w:val="0"/>
                  <w:marRight w:val="0"/>
                  <w:marTop w:val="0"/>
                  <w:marBottom w:val="0"/>
                  <w:divBdr>
                    <w:top w:val="none" w:sz="0" w:space="0" w:color="auto"/>
                    <w:left w:val="none" w:sz="0" w:space="0" w:color="auto"/>
                    <w:bottom w:val="none" w:sz="0" w:space="0" w:color="auto"/>
                    <w:right w:val="none" w:sz="0" w:space="0" w:color="auto"/>
                  </w:divBdr>
                  <w:divsChild>
                    <w:div w:id="48186408">
                      <w:marLeft w:val="0"/>
                      <w:marRight w:val="0"/>
                      <w:marTop w:val="0"/>
                      <w:marBottom w:val="0"/>
                      <w:divBdr>
                        <w:top w:val="none" w:sz="0" w:space="0" w:color="auto"/>
                        <w:left w:val="none" w:sz="0" w:space="0" w:color="auto"/>
                        <w:bottom w:val="none" w:sz="0" w:space="0" w:color="auto"/>
                        <w:right w:val="none" w:sz="0" w:space="0" w:color="auto"/>
                      </w:divBdr>
                      <w:divsChild>
                        <w:div w:id="1164515129">
                          <w:marLeft w:val="0"/>
                          <w:marRight w:val="0"/>
                          <w:marTop w:val="0"/>
                          <w:marBottom w:val="0"/>
                          <w:divBdr>
                            <w:top w:val="none" w:sz="0" w:space="0" w:color="auto"/>
                            <w:left w:val="none" w:sz="0" w:space="0" w:color="auto"/>
                            <w:bottom w:val="none" w:sz="0" w:space="0" w:color="auto"/>
                            <w:right w:val="none" w:sz="0" w:space="0" w:color="auto"/>
                          </w:divBdr>
                        </w:div>
                        <w:div w:id="17209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85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cclub.com/" TargetMode="External"/><Relationship Id="rId3" Type="http://schemas.openxmlformats.org/officeDocument/2006/relationships/webSettings" Target="webSettings.xml"/><Relationship Id="rId7" Type="http://schemas.openxmlformats.org/officeDocument/2006/relationships/hyperlink" Target="http://www.GLCCScho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lub.org" TargetMode="External"/><Relationship Id="rId4" Type="http://schemas.openxmlformats.org/officeDocument/2006/relationships/hyperlink" Target="mailto:billrohde@msn.com" TargetMode="External"/><Relationship Id="rId9" Type="http://schemas.openxmlformats.org/officeDocument/2006/relationships/hyperlink" Target="http://www.cru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Rohde</cp:lastModifiedBy>
  <cp:revision>8</cp:revision>
  <cp:lastPrinted>2015-09-09T19:01:00Z</cp:lastPrinted>
  <dcterms:created xsi:type="dcterms:W3CDTF">2015-09-09T17:44:00Z</dcterms:created>
  <dcterms:modified xsi:type="dcterms:W3CDTF">2015-09-11T03:50:00Z</dcterms:modified>
</cp:coreProperties>
</file>